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EA2" w:rsidRPr="00016D32" w:rsidRDefault="00595EA2" w:rsidP="00595EA2">
      <w:pPr>
        <w:spacing w:line="240" w:lineRule="auto"/>
        <w:ind w:left="426" w:hanging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016D3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Надзор за объектами нефтегазодобывающей промышленности</w:t>
      </w:r>
      <w:r w:rsidR="00016D32" w:rsidRPr="00016D3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.</w:t>
      </w:r>
    </w:p>
    <w:p w:rsidR="00016D32" w:rsidRPr="00780349" w:rsidRDefault="00016D32" w:rsidP="00595EA2">
      <w:pPr>
        <w:spacing w:line="240" w:lineRule="auto"/>
        <w:ind w:left="426" w:hanging="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нормативно-</w:t>
      </w:r>
      <w:r w:rsidR="002675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правовых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документ</w:t>
      </w:r>
      <w:r w:rsidR="002675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</w:t>
      </w:r>
      <w:bookmarkEnd w:id="0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95EA2" w:rsidRPr="00780349" w:rsidRDefault="00595EA2" w:rsidP="00595EA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95EA2" w:rsidRPr="00780349" w:rsidRDefault="00595EA2" w:rsidP="00595EA2">
      <w:pPr>
        <w:pStyle w:val="a3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349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21.07.97 № 116-ФЗ «О промышленной безопасности опасных производственных объектов»;</w:t>
      </w:r>
    </w:p>
    <w:p w:rsidR="00595EA2" w:rsidRPr="00780349" w:rsidRDefault="00595EA2" w:rsidP="00595E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349">
        <w:rPr>
          <w:rFonts w:ascii="Times New Roman" w:hAnsi="Times New Roman" w:cs="Times New Roman"/>
          <w:sz w:val="28"/>
          <w:szCs w:val="28"/>
        </w:rPr>
        <w:t>Технический регламент Таможенного союза «О безопасности оборудования, работающего под</w:t>
      </w:r>
      <w:r w:rsidR="00881C94" w:rsidRPr="00780349">
        <w:rPr>
          <w:rFonts w:ascii="Times New Roman" w:hAnsi="Times New Roman" w:cs="Times New Roman"/>
          <w:sz w:val="28"/>
          <w:szCs w:val="28"/>
        </w:rPr>
        <w:t xml:space="preserve"> </w:t>
      </w:r>
      <w:r w:rsidRPr="00780349">
        <w:rPr>
          <w:rFonts w:ascii="Times New Roman" w:hAnsi="Times New Roman" w:cs="Times New Roman"/>
          <w:sz w:val="28"/>
          <w:szCs w:val="28"/>
        </w:rPr>
        <w:t xml:space="preserve"> избыточным давлением» (</w:t>
      </w:r>
      <w:proofErr w:type="gramStart"/>
      <w:r w:rsidRPr="00780349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780349">
        <w:rPr>
          <w:rFonts w:ascii="Times New Roman" w:hAnsi="Times New Roman" w:cs="Times New Roman"/>
          <w:sz w:val="28"/>
          <w:szCs w:val="28"/>
        </w:rPr>
        <w:t xml:space="preserve"> ТС 032/2013);</w:t>
      </w:r>
    </w:p>
    <w:p w:rsidR="00595EA2" w:rsidRPr="00780349" w:rsidRDefault="00595EA2" w:rsidP="00595EA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349">
        <w:rPr>
          <w:rFonts w:ascii="Times New Roman" w:hAnsi="Times New Roman" w:cs="Times New Roman"/>
          <w:sz w:val="28"/>
          <w:szCs w:val="28"/>
        </w:rPr>
        <w:t>Технический регламент Таможенного союза «О безопасности машин и оборудования» (</w:t>
      </w:r>
      <w:proofErr w:type="gramStart"/>
      <w:r w:rsidRPr="00780349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780349">
        <w:rPr>
          <w:rFonts w:ascii="Times New Roman" w:hAnsi="Times New Roman" w:cs="Times New Roman"/>
          <w:sz w:val="28"/>
          <w:szCs w:val="28"/>
        </w:rPr>
        <w:t xml:space="preserve"> ТС 010/2011);</w:t>
      </w:r>
    </w:p>
    <w:p w:rsidR="00595EA2" w:rsidRPr="00780349" w:rsidRDefault="00595EA2" w:rsidP="00595EA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i/>
          <w:sz w:val="28"/>
          <w:szCs w:val="28"/>
        </w:rPr>
      </w:pPr>
      <w:r w:rsidRPr="00780349">
        <w:rPr>
          <w:b w:val="0"/>
          <w:sz w:val="28"/>
          <w:szCs w:val="28"/>
        </w:rPr>
        <w:t>Федеральный закон от 04.05.2011 № 99-ФЗ «О лицензировании отдельных видов деятельности»;</w:t>
      </w:r>
    </w:p>
    <w:p w:rsidR="00595EA2" w:rsidRPr="00780349" w:rsidRDefault="00595EA2" w:rsidP="00595EA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i/>
          <w:sz w:val="28"/>
          <w:szCs w:val="28"/>
        </w:rPr>
      </w:pPr>
      <w:r w:rsidRPr="00780349">
        <w:rPr>
          <w:b w:val="0"/>
          <w:sz w:val="28"/>
          <w:szCs w:val="28"/>
        </w:rPr>
        <w:t>Федеральный закон от 31.07.2020 № 248-ФЗ «О государственном контроле (надзоре) и муниципальном контроле в Российской Федерации»;</w:t>
      </w:r>
    </w:p>
    <w:p w:rsidR="00595EA2" w:rsidRPr="00780349" w:rsidRDefault="00595EA2" w:rsidP="00595EA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sz w:val="28"/>
          <w:szCs w:val="28"/>
        </w:rPr>
      </w:pPr>
      <w:r w:rsidRPr="00780349">
        <w:rPr>
          <w:b w:val="0"/>
          <w:bCs w:val="0"/>
          <w:sz w:val="28"/>
          <w:szCs w:val="28"/>
        </w:rPr>
        <w:t>Федеральный закон от 27.12.2002 № 184-ФЗ «О техническом регулировании»;</w:t>
      </w:r>
    </w:p>
    <w:p w:rsidR="00595EA2" w:rsidRPr="00780349" w:rsidRDefault="00595EA2" w:rsidP="00595EA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sz w:val="28"/>
          <w:szCs w:val="28"/>
        </w:rPr>
      </w:pPr>
      <w:r w:rsidRPr="00780349">
        <w:rPr>
          <w:b w:val="0"/>
          <w:bCs w:val="0"/>
          <w:sz w:val="28"/>
          <w:szCs w:val="28"/>
        </w:rPr>
        <w:t xml:space="preserve"> Федеральный закон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объекте»;</w:t>
      </w:r>
    </w:p>
    <w:p w:rsidR="00595EA2" w:rsidRPr="00780349" w:rsidRDefault="00595EA2" w:rsidP="00613D65">
      <w:pPr>
        <w:pStyle w:val="1"/>
        <w:numPr>
          <w:ilvl w:val="0"/>
          <w:numId w:val="1"/>
        </w:numPr>
        <w:shd w:val="clear" w:color="auto" w:fill="FFFFFF"/>
        <w:tabs>
          <w:tab w:val="left" w:pos="1418"/>
        </w:tabs>
        <w:spacing w:after="0"/>
        <w:ind w:left="0" w:firstLine="709"/>
        <w:jc w:val="both"/>
        <w:rPr>
          <w:b w:val="0"/>
          <w:bCs w:val="0"/>
          <w:sz w:val="28"/>
          <w:szCs w:val="28"/>
        </w:rPr>
      </w:pPr>
      <w:r w:rsidRPr="00780349">
        <w:rPr>
          <w:b w:val="0"/>
          <w:bCs w:val="0"/>
          <w:sz w:val="28"/>
          <w:szCs w:val="28"/>
        </w:rPr>
        <w:t xml:space="preserve">Градостроительный кодекс Российской Федерации от 29.12.2004 </w:t>
      </w:r>
      <w:r w:rsidRPr="00780349">
        <w:rPr>
          <w:b w:val="0"/>
          <w:bCs w:val="0"/>
          <w:sz w:val="28"/>
          <w:szCs w:val="28"/>
        </w:rPr>
        <w:br/>
        <w:t>№ 190-ФЗ;</w:t>
      </w:r>
    </w:p>
    <w:p w:rsidR="00595EA2" w:rsidRPr="00780349" w:rsidRDefault="00595EA2" w:rsidP="00613D65">
      <w:pPr>
        <w:pStyle w:val="1"/>
        <w:numPr>
          <w:ilvl w:val="0"/>
          <w:numId w:val="1"/>
        </w:numPr>
        <w:shd w:val="clear" w:color="auto" w:fill="FFFFFF"/>
        <w:tabs>
          <w:tab w:val="left" w:pos="1276"/>
        </w:tabs>
        <w:spacing w:after="0"/>
        <w:ind w:left="0" w:firstLine="709"/>
        <w:jc w:val="both"/>
        <w:rPr>
          <w:b w:val="0"/>
          <w:bCs w:val="0"/>
          <w:sz w:val="28"/>
          <w:szCs w:val="28"/>
        </w:rPr>
      </w:pPr>
      <w:r w:rsidRPr="00780349">
        <w:rPr>
          <w:b w:val="0"/>
          <w:bCs w:val="0"/>
          <w:sz w:val="28"/>
          <w:szCs w:val="28"/>
        </w:rPr>
        <w:t>Федеральный закон от 30.12.2009 № 384-ФЗ «Технический регламент о безопасности зданий и сооружений»;</w:t>
      </w:r>
    </w:p>
    <w:p w:rsidR="00595EA2" w:rsidRPr="00780349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>Постановление Правительства Российской Федерации от 30.06.2021 № 1082 «О федеральном государственном надзоре в области промышленной безопасности» (вместе с «Положением о федеральном государственном надзоре в области промышленной безопасности»);</w:t>
      </w:r>
    </w:p>
    <w:p w:rsidR="00595EA2" w:rsidRPr="00780349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color w:val="auto"/>
          <w:sz w:val="28"/>
          <w:szCs w:val="28"/>
        </w:rPr>
        <w:t xml:space="preserve">Постановление Правительства РФ от 18.12.2020 № 2168 «Об организации и осуществлении производственного </w:t>
      </w:r>
      <w:proofErr w:type="gramStart"/>
      <w:r w:rsidRPr="00780349">
        <w:rPr>
          <w:color w:val="auto"/>
          <w:sz w:val="28"/>
          <w:szCs w:val="28"/>
        </w:rPr>
        <w:t>контроля за</w:t>
      </w:r>
      <w:proofErr w:type="gramEnd"/>
      <w:r w:rsidRPr="00780349">
        <w:rPr>
          <w:color w:val="auto"/>
          <w:sz w:val="28"/>
          <w:szCs w:val="28"/>
        </w:rPr>
        <w:t xml:space="preserve"> соблюдением требований промышленной безопасности»;</w:t>
      </w:r>
    </w:p>
    <w:p w:rsidR="00595EA2" w:rsidRPr="00780349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color w:val="auto"/>
          <w:sz w:val="28"/>
          <w:szCs w:val="28"/>
        </w:rPr>
        <w:t xml:space="preserve">Постановление Правительства РФ от 17.08.2020 № 1241 </w:t>
      </w:r>
      <w:r w:rsidRPr="00780349">
        <w:rPr>
          <w:color w:val="auto"/>
          <w:sz w:val="28"/>
          <w:szCs w:val="28"/>
        </w:rPr>
        <w:br/>
        <w:t xml:space="preserve">«Об утверждении </w:t>
      </w:r>
      <w:proofErr w:type="gramStart"/>
      <w:r w:rsidRPr="00780349">
        <w:rPr>
          <w:color w:val="auto"/>
          <w:sz w:val="28"/>
          <w:szCs w:val="28"/>
        </w:rPr>
        <w:t>Правил представления декларации промышленной безопасности опасных производственных объектов</w:t>
      </w:r>
      <w:proofErr w:type="gramEnd"/>
      <w:r w:rsidRPr="00780349">
        <w:rPr>
          <w:color w:val="auto"/>
          <w:sz w:val="28"/>
          <w:szCs w:val="28"/>
        </w:rPr>
        <w:t>»;</w:t>
      </w:r>
    </w:p>
    <w:p w:rsidR="00595EA2" w:rsidRPr="00780349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Постановление Правительства РФ от 15.09.2020 № 1437 </w:t>
      </w:r>
      <w:r w:rsidRPr="00780349">
        <w:rPr>
          <w:bCs/>
          <w:color w:val="auto"/>
          <w:sz w:val="28"/>
          <w:szCs w:val="28"/>
        </w:rPr>
        <w:br/>
        <w:t>«Об утверждении Положения о разработке планов мероприятий по локализации и ликвидации последствий аварий на опасных производственных объектах»;</w:t>
      </w:r>
    </w:p>
    <w:p w:rsidR="00595EA2" w:rsidRPr="00780349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 Постановление Правительства Российской Федерации от 12.10.2020 </w:t>
      </w:r>
      <w:r w:rsidR="0029656D" w:rsidRPr="00780349">
        <w:rPr>
          <w:bCs/>
          <w:color w:val="auto"/>
          <w:sz w:val="28"/>
          <w:szCs w:val="28"/>
        </w:rPr>
        <w:br/>
      </w:r>
      <w:r w:rsidRPr="00780349">
        <w:rPr>
          <w:bCs/>
          <w:color w:val="auto"/>
          <w:sz w:val="28"/>
          <w:szCs w:val="28"/>
        </w:rPr>
        <w:t>№ 1661 «О лицензировании эксплуатации взрывопожароопасных и химически опасных производственных объектов I, II и III классов опасности»;</w:t>
      </w:r>
    </w:p>
    <w:p w:rsidR="00595EA2" w:rsidRPr="00780349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 Постановление Правительства Российской Федерации от 13.01.2023 </w:t>
      </w:r>
      <w:r w:rsidR="0029656D" w:rsidRPr="00780349">
        <w:rPr>
          <w:bCs/>
          <w:color w:val="auto"/>
          <w:sz w:val="28"/>
          <w:szCs w:val="28"/>
        </w:rPr>
        <w:br/>
      </w:r>
      <w:r w:rsidRPr="00780349">
        <w:rPr>
          <w:bCs/>
          <w:color w:val="auto"/>
          <w:sz w:val="28"/>
          <w:szCs w:val="28"/>
        </w:rPr>
        <w:t xml:space="preserve">№ 13 «Об аттестации в области промышленной безопасности, по вопросам </w:t>
      </w:r>
      <w:r w:rsidRPr="00780349">
        <w:rPr>
          <w:bCs/>
          <w:color w:val="auto"/>
          <w:sz w:val="28"/>
          <w:szCs w:val="28"/>
        </w:rPr>
        <w:br/>
        <w:t>безопасности гидротехнических сооружений, безопасности в сфере электроэнергетики»;</w:t>
      </w:r>
    </w:p>
    <w:p w:rsidR="00595EA2" w:rsidRPr="00780349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Постановление Правительства Российской Федерации от 03.09.2025 </w:t>
      </w:r>
      <w:r w:rsidR="0029656D" w:rsidRPr="00780349">
        <w:rPr>
          <w:bCs/>
          <w:color w:val="auto"/>
          <w:sz w:val="28"/>
          <w:szCs w:val="28"/>
        </w:rPr>
        <w:br/>
      </w:r>
      <w:r w:rsidRPr="00780349">
        <w:rPr>
          <w:bCs/>
          <w:color w:val="auto"/>
          <w:sz w:val="28"/>
          <w:szCs w:val="28"/>
        </w:rPr>
        <w:t xml:space="preserve">№ 1363 «О регистрации опасных производственных объектов в государственном </w:t>
      </w:r>
      <w:r w:rsidRPr="00780349">
        <w:rPr>
          <w:bCs/>
          <w:color w:val="auto"/>
          <w:sz w:val="28"/>
          <w:szCs w:val="28"/>
        </w:rPr>
        <w:lastRenderedPageBreak/>
        <w:t>реестре опасных производственных объектов» (вместе с «Правилами регистрации опасных производственных объектов в государственном реестре опасных производственных объектов»);</w:t>
      </w:r>
    </w:p>
    <w:p w:rsidR="00595EA2" w:rsidRPr="00780349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Приказ Ростехнадзора от 11.12.2020 № 518 «Об утверждении Требований к форме представления сведений об организации производственного </w:t>
      </w:r>
      <w:proofErr w:type="gramStart"/>
      <w:r w:rsidRPr="00780349">
        <w:rPr>
          <w:bCs/>
          <w:color w:val="auto"/>
          <w:sz w:val="28"/>
          <w:szCs w:val="28"/>
        </w:rPr>
        <w:t>контроля за</w:t>
      </w:r>
      <w:proofErr w:type="gramEnd"/>
      <w:r w:rsidRPr="00780349">
        <w:rPr>
          <w:bCs/>
          <w:color w:val="auto"/>
          <w:sz w:val="28"/>
          <w:szCs w:val="28"/>
        </w:rPr>
        <w:t xml:space="preserve"> соблюдением требований промышленной безопасности»;</w:t>
      </w:r>
    </w:p>
    <w:p w:rsidR="00595EA2" w:rsidRPr="00780349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>Приказ Ростехнадзора от 08.12.2020 № 503 «Об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назначения»;</w:t>
      </w:r>
    </w:p>
    <w:p w:rsidR="00595EA2" w:rsidRPr="00780349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 Приказ Ростехнадзора от 20.10.2020 № 420 «Об утверждении федеральных норм и правил в области промышленной безопасности «Правила проведения экспертизы промышленной безопасности»;</w:t>
      </w:r>
    </w:p>
    <w:p w:rsidR="00595EA2" w:rsidRPr="00780349" w:rsidRDefault="00595EA2" w:rsidP="00595EA2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 Приказ Ростехнадзора от 21.12.2021 № 444 «Об утверждении Федеральных норм и правил в области промышленной безопасности «Правила безопасной эксплуатации технологических трубопроводов»;</w:t>
      </w:r>
    </w:p>
    <w:p w:rsidR="00595EA2" w:rsidRPr="00780349" w:rsidRDefault="00595EA2" w:rsidP="00595E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349">
        <w:rPr>
          <w:rFonts w:ascii="Times New Roman" w:hAnsi="Times New Roman" w:cs="Times New Roman"/>
          <w:color w:val="000000" w:themeColor="text1"/>
          <w:sz w:val="28"/>
          <w:szCs w:val="28"/>
        </w:rPr>
        <w:t>Приказ Ростехнадзора от 15.12.2020 г. № 534 «Об утверждении федеральных норм и правил в области промышленной безопасности «Правила безопасности в нефтяной и газовой промышленности»;</w:t>
      </w:r>
    </w:p>
    <w:p w:rsidR="00595EA2" w:rsidRPr="00780349" w:rsidRDefault="00595EA2" w:rsidP="00595EA2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349">
        <w:rPr>
          <w:rFonts w:ascii="Times New Roman" w:hAnsi="Times New Roman" w:cs="Times New Roman"/>
          <w:sz w:val="28"/>
          <w:szCs w:val="28"/>
        </w:rPr>
        <w:t>Приказ Ростехнадзора от 09.12.2020 № 511 «Об утверждении Федеральных норм и правил в области промышленной безопасности «Правила безопасности подземных хранилищ газа»;</w:t>
      </w:r>
    </w:p>
    <w:p w:rsidR="00595EA2" w:rsidRPr="00780349" w:rsidRDefault="00595EA2" w:rsidP="00595EA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r w:rsidRPr="00780349">
        <w:rPr>
          <w:b w:val="0"/>
          <w:color w:val="000000" w:themeColor="text1"/>
          <w:sz w:val="28"/>
          <w:szCs w:val="28"/>
        </w:rPr>
        <w:t>Приказ Ростехнадзора от 15.12.2020 № 536</w:t>
      </w:r>
      <w:r w:rsidRPr="00780349">
        <w:rPr>
          <w:color w:val="000000" w:themeColor="text1"/>
          <w:sz w:val="28"/>
          <w:szCs w:val="28"/>
        </w:rPr>
        <w:t xml:space="preserve"> «</w:t>
      </w:r>
      <w:r w:rsidRPr="00780349">
        <w:rPr>
          <w:b w:val="0"/>
          <w:color w:val="000000" w:themeColor="text1"/>
          <w:sz w:val="28"/>
          <w:szCs w:val="28"/>
        </w:rPr>
        <w:t>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давлением»;</w:t>
      </w:r>
    </w:p>
    <w:p w:rsidR="0029656D" w:rsidRPr="00780349" w:rsidRDefault="0029656D" w:rsidP="00595EA2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349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Приказ Ростехнадзора от 27 апреля 2024 года № 142 «Об утверждении Федеральных норм и правил в области промышленной безопасности «Общие требования к обоснованию безопасности опасного производственного объекта»;</w:t>
      </w:r>
    </w:p>
    <w:p w:rsidR="00595EA2" w:rsidRPr="00780349" w:rsidRDefault="00595EA2" w:rsidP="00595E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 Ростехнадзора от 09.12.2020 № 508 «Об утверждении Требований к содержанию проекта горного отвода, форме горноотводного акта, графических приложений к горноотводному акту и ведению реестра документов, удостоверяющих уточненные границы горного отвода»;</w:t>
      </w:r>
    </w:p>
    <w:p w:rsidR="00595EA2" w:rsidRPr="00780349" w:rsidRDefault="00595EA2" w:rsidP="00595E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Приказ Ростехнадзора от 15.12.2020 № 537 (ред. от 25.04.2022) «Об утверждении Требований к подготовке, содержанию и оформлению планов и схем развития горных работ и формы заявления о согласовании планов и (или) схем развития горных работ»;</w:t>
      </w:r>
    </w:p>
    <w:p w:rsidR="00595EA2" w:rsidRPr="00780349" w:rsidRDefault="00595EA2" w:rsidP="00595E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Постановление Правительства РФ от 16.09.2020 № 1465 (ред. от 10.06.2026) «Об утверждении Правил подготовки и оформления документов, удостоверяющих уточненные границы горного отвода»;</w:t>
      </w:r>
    </w:p>
    <w:p w:rsidR="0029656D" w:rsidRPr="00780349" w:rsidRDefault="0029656D" w:rsidP="00595E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8034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Приказ Ростехнадзора от 15.12.2020 № 528 «Об утверждении федеральных норм и правил в области промышленной безопасности «Правила безопасного ведения газоопасных, огневых и ремонтных работ»;</w:t>
      </w:r>
    </w:p>
    <w:p w:rsidR="00541CF3" w:rsidRPr="00780349" w:rsidRDefault="00595EA2" w:rsidP="00595EA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7803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Постановление Правительства РФ от 16.09.2020 № 1466 (ред. от 10.06.2026) «Об утверждении Правил подготовки, рассмотрения и согласования планов и схем развития горных работ по видам полезных ископаемых».</w:t>
      </w:r>
    </w:p>
    <w:sectPr w:rsidR="00541CF3" w:rsidRPr="00780349" w:rsidSect="00595EA2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5E7" w:rsidRDefault="00B845E7" w:rsidP="00595EA2">
      <w:pPr>
        <w:spacing w:after="0" w:line="240" w:lineRule="auto"/>
      </w:pPr>
      <w:r>
        <w:separator/>
      </w:r>
    </w:p>
  </w:endnote>
  <w:endnote w:type="continuationSeparator" w:id="0">
    <w:p w:rsidR="00B845E7" w:rsidRDefault="00B845E7" w:rsidP="00595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5E7" w:rsidRDefault="00B845E7" w:rsidP="00595EA2">
      <w:pPr>
        <w:spacing w:after="0" w:line="240" w:lineRule="auto"/>
      </w:pPr>
      <w:r>
        <w:separator/>
      </w:r>
    </w:p>
  </w:footnote>
  <w:footnote w:type="continuationSeparator" w:id="0">
    <w:p w:rsidR="00B845E7" w:rsidRDefault="00B845E7" w:rsidP="00595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23B6"/>
    <w:multiLevelType w:val="hybridMultilevel"/>
    <w:tmpl w:val="9E4C36AA"/>
    <w:lvl w:ilvl="0" w:tplc="845C51A6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78F2361"/>
    <w:multiLevelType w:val="hybridMultilevel"/>
    <w:tmpl w:val="727C5B9A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031E5"/>
    <w:multiLevelType w:val="hybridMultilevel"/>
    <w:tmpl w:val="727C5B9A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231E77"/>
    <w:multiLevelType w:val="hybridMultilevel"/>
    <w:tmpl w:val="93861748"/>
    <w:lvl w:ilvl="0" w:tplc="A286981E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E9C"/>
    <w:rsid w:val="00016D32"/>
    <w:rsid w:val="00267543"/>
    <w:rsid w:val="0029656D"/>
    <w:rsid w:val="003B592E"/>
    <w:rsid w:val="003D0ACF"/>
    <w:rsid w:val="0041207E"/>
    <w:rsid w:val="004333FA"/>
    <w:rsid w:val="00440ED3"/>
    <w:rsid w:val="00472873"/>
    <w:rsid w:val="00530326"/>
    <w:rsid w:val="00541CF3"/>
    <w:rsid w:val="00595EA2"/>
    <w:rsid w:val="00613D65"/>
    <w:rsid w:val="006372E7"/>
    <w:rsid w:val="007758B8"/>
    <w:rsid w:val="00780349"/>
    <w:rsid w:val="00881C94"/>
    <w:rsid w:val="00944E9C"/>
    <w:rsid w:val="00B627A7"/>
    <w:rsid w:val="00B845E7"/>
    <w:rsid w:val="00E5073E"/>
    <w:rsid w:val="00EC317E"/>
    <w:rsid w:val="00F8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2"/>
  </w:style>
  <w:style w:type="paragraph" w:styleId="1">
    <w:name w:val="heading 1"/>
    <w:basedOn w:val="a"/>
    <w:link w:val="10"/>
    <w:uiPriority w:val="9"/>
    <w:qFormat/>
    <w:rsid w:val="00595E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E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95EA2"/>
    <w:pPr>
      <w:ind w:left="720"/>
      <w:contextualSpacing/>
    </w:pPr>
  </w:style>
  <w:style w:type="paragraph" w:customStyle="1" w:styleId="HEADERTEXT">
    <w:name w:val=".HEADERTEXT"/>
    <w:uiPriority w:val="99"/>
    <w:rsid w:val="00595E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95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5EA2"/>
  </w:style>
  <w:style w:type="paragraph" w:styleId="a6">
    <w:name w:val="footer"/>
    <w:basedOn w:val="a"/>
    <w:link w:val="a7"/>
    <w:uiPriority w:val="99"/>
    <w:unhideWhenUsed/>
    <w:rsid w:val="00595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E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2"/>
  </w:style>
  <w:style w:type="paragraph" w:styleId="1">
    <w:name w:val="heading 1"/>
    <w:basedOn w:val="a"/>
    <w:link w:val="10"/>
    <w:uiPriority w:val="9"/>
    <w:qFormat/>
    <w:rsid w:val="00595E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E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95EA2"/>
    <w:pPr>
      <w:ind w:left="720"/>
      <w:contextualSpacing/>
    </w:pPr>
  </w:style>
  <w:style w:type="paragraph" w:customStyle="1" w:styleId="HEADERTEXT">
    <w:name w:val=".HEADERTEXT"/>
    <w:uiPriority w:val="99"/>
    <w:rsid w:val="00595E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95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5EA2"/>
  </w:style>
  <w:style w:type="paragraph" w:styleId="a6">
    <w:name w:val="footer"/>
    <w:basedOn w:val="a"/>
    <w:link w:val="a7"/>
    <w:uiPriority w:val="99"/>
    <w:unhideWhenUsed/>
    <w:rsid w:val="00595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5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 Иван Иванович</dc:creator>
  <cp:lastModifiedBy>Шадрин Иван Иванович</cp:lastModifiedBy>
  <cp:revision>6</cp:revision>
  <dcterms:created xsi:type="dcterms:W3CDTF">2026-09-03T14:33:00Z</dcterms:created>
  <dcterms:modified xsi:type="dcterms:W3CDTF">2026-09-03T14:42:00Z</dcterms:modified>
</cp:coreProperties>
</file>